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4F7EB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4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hyperlink r:id="rId5" w:anchor="/project/6689?return=main" w:history="1"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 xml:space="preserve">Молодіжний центр </w:t>
        </w:r>
        <w:proofErr w:type="spellStart"/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>Пазл</w:t>
        </w:r>
        <w:proofErr w:type="spellEnd"/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 xml:space="preserve"> » (</w:t>
        </w:r>
        <w:r w:rsidRPr="00A47887">
          <w:rPr>
            <w:rFonts w:ascii="Times New Roman" w:eastAsia="Calibri" w:hAnsi="Times New Roman" w:cs="Times New Roman"/>
            <w:b/>
            <w:sz w:val="28"/>
            <w:szCs w:val="28"/>
          </w:rPr>
          <w:t>PUZZLE</w:t>
        </w:r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>). Місто Дунаївці</w:t>
        </w:r>
      </w:hyperlink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Default="00A47887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br w:type="page"/>
      </w:r>
    </w:p>
    <w:p w:rsidR="00A47887" w:rsidRPr="00A47887" w:rsidRDefault="00A47887" w:rsidP="00A4788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Назва проекту: 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«Молодіжний центр </w:t>
      </w:r>
      <w:r w:rsidRPr="00A47887">
        <w:rPr>
          <w:rFonts w:ascii="Times New Roman" w:eastAsia="Calibri" w:hAnsi="Times New Roman" w:cs="Times New Roman"/>
          <w:sz w:val="24"/>
          <w:szCs w:val="24"/>
          <w:lang w:val="en-US"/>
        </w:rPr>
        <w:t>PUZZLE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».</w:t>
      </w:r>
    </w:p>
    <w:p w:rsidR="00A47887" w:rsidRPr="00A47887" w:rsidRDefault="00A47887" w:rsidP="00A47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м. Дунаївці Хмельницької обл., вул. Красінських, 3</w:t>
      </w: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.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У приміщені КУ Дунаєвецької міської ради «Дунаєвецькій міській публічно-шкільній бібліотеці».</w:t>
      </w:r>
    </w:p>
    <w:p w:rsidR="00A47887" w:rsidRPr="00A47887" w:rsidRDefault="00A47887" w:rsidP="00A47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Опис проекту: </w:t>
      </w:r>
    </w:p>
    <w:p w:rsidR="00A47887" w:rsidRPr="00A47887" w:rsidRDefault="00A47887" w:rsidP="00A4788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ab/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 xml:space="preserve">Проект передбачає створення в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місті належних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 xml:space="preserve"> умов для розвитку та здорового способу життя мешканців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міста,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>в тому числі: дітей, підлітків, молоді та їх батьків, шляхом облаштування активного відпочинку для  дітей.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Місце, де створені</w:t>
      </w: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умови, дякуючи котрим молоді люди міста будуть виховуватись, розвиватись зрілими, свідомими громадянами суспільства, готовими брати на себе відповідальність за своє життя, за свою сім’ю, суспільство та державу.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numPr>
          <w:ilvl w:val="0"/>
          <w:numId w:val="1"/>
        </w:numPr>
        <w:spacing w:after="0" w:line="240" w:lineRule="auto"/>
        <w:ind w:left="0" w:hanging="1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Інформація стосовно доступності (результатів) проекту для мешканців Дунаєвецької міської ради у разі його реалізації:</w:t>
      </w: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highlight w:val="white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Молодіжний центр, що працюватиме з 15:00 до 20:00 для молоді міста. </w:t>
      </w:r>
      <w:r w:rsidRPr="00A47887">
        <w:rPr>
          <w:rFonts w:ascii="Times New Roman" w:eastAsia="Calibri" w:hAnsi="Times New Roman" w:cs="Times New Roman"/>
          <w:sz w:val="24"/>
          <w:szCs w:val="24"/>
          <w:highlight w:val="white"/>
          <w:lang w:val="uk-UA"/>
        </w:rPr>
        <w:t>Даний центр є загальнодоступним та безкоштовним,  а головне , що доступ до нього є повністю вільний.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Молодіжний центр – це місце, де молодь міста має змогу проводити свій вільний час з користю для відпочинку, навчання і загалом цілісного розвитку особистості.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Де має можливість спілкуватись з друзями, грати розвиваючі ігри та командні ігри.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 xml:space="preserve">Де є можливість навчатись новому, отримуючи інформацію з досвіду людей, котрі досягають конкретних добрих результатів у різній сфері життя: сім’я, бізнес, навчання, соціальна та громадська діяльність і </w:t>
      </w:r>
      <w:proofErr w:type="spellStart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т.д</w:t>
      </w:r>
      <w:proofErr w:type="spellEnd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A47887" w:rsidRPr="00A47887" w:rsidRDefault="00A47887" w:rsidP="00A4788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Мета діяльності «Молодіжного центру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PUZZLE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» полягає в тому, щоб дати можливість молоді міста Дунаївці для здорового відпочинку, навчання та розвитку.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Цінності проекту: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Розуміння власної гідності (цінності), а також гідності інших людей;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Виховання патріотизму;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Виховання лідерських якостей;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 xml:space="preserve">Усвідомлення своєї корисності для суспільства і </w:t>
      </w:r>
      <w:proofErr w:type="spellStart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проактивної</w:t>
      </w:r>
      <w:proofErr w:type="spellEnd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позиції;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Формування культури наставництва і допомоги один одному</w:t>
      </w:r>
      <w:r w:rsidR="004F7EB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Усвідомлення цінності сім’ї, в котрій я народився/народилась, а також сім’ї, котру збираюсь створювати.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A47887" w:rsidRPr="00A47887" w:rsidRDefault="00A47887" w:rsidP="00A4788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4F7EB0" w:rsidRDefault="004F7EB0" w:rsidP="004F7EB0">
      <w:pPr>
        <w:pStyle w:val="Normalny1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1775"/>
        <w:gridCol w:w="2146"/>
        <w:gridCol w:w="1903"/>
        <w:gridCol w:w="1558"/>
      </w:tblGrid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 шт.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Орієнтовна вартість, грн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 рахунок коштів проекту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Власний внесок кошти, грн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Пуфи з пінопласту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16500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Теніс настільний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Настільний футбол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13500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 xml:space="preserve">Колонки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Yamaha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19000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Пульт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мікшерний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Yamaha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Мікрофони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Shure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Кавовий апарат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Проектор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16200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16200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Х-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box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Фліпчарт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1400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1400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Стільці офісні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Чайник-термос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4600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4600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132200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78000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54200</w:t>
            </w:r>
          </w:p>
        </w:tc>
      </w:tr>
    </w:tbl>
    <w:p w:rsidR="00A47887" w:rsidRPr="004F7EB0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Тулюк</w:t>
      </w:r>
      <w:proofErr w:type="spellEnd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Іван</w:t>
      </w:r>
      <w:proofErr w:type="spellEnd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Вікторович</w:t>
      </w:r>
      <w:proofErr w:type="spellEnd"/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F7358C" w:rsidRPr="00A47887" w:rsidRDefault="00F7358C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A47887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217D9B"/>
    <w:rsid w:val="004F7EB0"/>
    <w:rsid w:val="0057012E"/>
    <w:rsid w:val="006D2C13"/>
    <w:rsid w:val="00843B84"/>
    <w:rsid w:val="008F18E7"/>
    <w:rsid w:val="00927731"/>
    <w:rsid w:val="00A47887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ny1">
    <w:name w:val="Normalny1"/>
    <w:rsid w:val="004F7EB0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unaevtsi-otg-budget.e-dem.in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2019-06-07T06:23:00Z</dcterms:modified>
</cp:coreProperties>
</file>